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59" w:rsidRDefault="00FD1259" w:rsidP="00FD1259">
      <w:pPr>
        <w:jc w:val="right"/>
        <w:rPr>
          <w:rFonts w:ascii="Times New Roman" w:hAnsi="Times New Roman" w:cs="Times New Roman"/>
          <w:b/>
          <w:sz w:val="28"/>
          <w:szCs w:val="28"/>
        </w:rPr>
      </w:pPr>
      <w:r>
        <w:rPr>
          <w:noProof/>
        </w:rPr>
        <w:drawing>
          <wp:anchor distT="0" distB="0" distL="114300" distR="114300" simplePos="0" relativeHeight="251671552" behindDoc="1" locked="0" layoutInCell="1" allowOverlap="1">
            <wp:simplePos x="0" y="0"/>
            <wp:positionH relativeFrom="column">
              <wp:posOffset>-784860</wp:posOffset>
            </wp:positionH>
            <wp:positionV relativeFrom="paragraph">
              <wp:posOffset>-149860</wp:posOffset>
            </wp:positionV>
            <wp:extent cx="2036445" cy="1724025"/>
            <wp:effectExtent l="0" t="0" r="0" b="0"/>
            <wp:wrapTight wrapText="bothSides">
              <wp:wrapPolygon edited="0">
                <wp:start x="9497" y="0"/>
                <wp:lineTo x="7476" y="1671"/>
                <wp:lineTo x="6264" y="3341"/>
                <wp:lineTo x="6264" y="5251"/>
                <wp:lineTo x="6466" y="7638"/>
                <wp:lineTo x="1414" y="9070"/>
                <wp:lineTo x="1010" y="10502"/>
                <wp:lineTo x="1616" y="11456"/>
                <wp:lineTo x="0" y="11934"/>
                <wp:lineTo x="0" y="13127"/>
                <wp:lineTo x="1616" y="15275"/>
                <wp:lineTo x="1616" y="16230"/>
                <wp:lineTo x="4647" y="19094"/>
                <wp:lineTo x="5658" y="19333"/>
                <wp:lineTo x="9093" y="21481"/>
                <wp:lineTo x="9497" y="21481"/>
                <wp:lineTo x="12326" y="21481"/>
                <wp:lineTo x="12730" y="21481"/>
                <wp:lineTo x="17983" y="19333"/>
                <wp:lineTo x="17983" y="19094"/>
                <wp:lineTo x="21418" y="16707"/>
                <wp:lineTo x="21418" y="15036"/>
                <wp:lineTo x="19398" y="10740"/>
                <wp:lineTo x="17983" y="9070"/>
                <wp:lineTo x="15963" y="7638"/>
                <wp:lineTo x="16165" y="3580"/>
                <wp:lineTo x="14952" y="1909"/>
                <wp:lineTo x="13336" y="0"/>
                <wp:lineTo x="9497" y="0"/>
              </wp:wrapPolygon>
            </wp:wrapTight>
            <wp:docPr id="1" name="Рисунок 1" descr="https://avatars.mds.yandex.net/get-pdb/1893445/25770aef-993a-457d-8919-e0af246f7ce1/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893445/25770aef-993a-457d-8919-e0af246f7ce1/s1200"/>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6445" cy="1724025"/>
                    </a:xfrm>
                    <a:prstGeom prst="rect">
                      <a:avLst/>
                    </a:prstGeom>
                    <a:noFill/>
                    <a:ln>
                      <a:noFill/>
                    </a:ln>
                  </pic:spPr>
                </pic:pic>
              </a:graphicData>
            </a:graphic>
          </wp:anchor>
        </w:drawing>
      </w:r>
      <w:r w:rsidR="00107B42" w:rsidRPr="00107B42">
        <w:rPr>
          <w:rFonts w:ascii="Times New Roman" w:hAnsi="Times New Roman" w:cs="Times New Roman"/>
          <w:b/>
          <w:sz w:val="28"/>
          <w:szCs w:val="28"/>
        </w:rPr>
        <w:t xml:space="preserve">Приложение </w:t>
      </w:r>
      <w:r w:rsidR="00EF2D53">
        <w:rPr>
          <w:rFonts w:ascii="Times New Roman" w:hAnsi="Times New Roman" w:cs="Times New Roman"/>
          <w:b/>
          <w:sz w:val="28"/>
          <w:szCs w:val="28"/>
        </w:rPr>
        <w:t>9</w:t>
      </w:r>
    </w:p>
    <w:p w:rsidR="002862F4" w:rsidRPr="002862F4" w:rsidRDefault="0084510F" w:rsidP="0084510F">
      <w:pPr>
        <w:spacing w:after="0"/>
        <w:jc w:val="center"/>
        <w:rPr>
          <w:rFonts w:ascii="Times New Roman" w:hAnsi="Times New Roman" w:cs="Times New Roman"/>
          <w:b/>
          <w:color w:val="002060"/>
          <w:sz w:val="32"/>
        </w:rPr>
      </w:pPr>
      <w:r>
        <w:rPr>
          <w:rFonts w:ascii="Times New Roman" w:hAnsi="Times New Roman" w:cs="Times New Roman"/>
          <w:b/>
          <w:color w:val="002060"/>
          <w:sz w:val="32"/>
        </w:rPr>
        <w:t>Консультация для педагогов</w:t>
      </w:r>
    </w:p>
    <w:p w:rsidR="0084510F" w:rsidRPr="0084510F" w:rsidRDefault="0084510F" w:rsidP="0084510F">
      <w:pPr>
        <w:pStyle w:val="c2"/>
        <w:shd w:val="clear" w:color="auto" w:fill="FFFFFF"/>
        <w:spacing w:before="0" w:beforeAutospacing="0" w:after="0" w:afterAutospacing="0"/>
        <w:rPr>
          <w:rStyle w:val="c6"/>
          <w:b/>
          <w:bCs/>
          <w:i/>
          <w:iCs/>
          <w:color w:val="002060"/>
          <w:sz w:val="32"/>
          <w:szCs w:val="32"/>
        </w:rPr>
      </w:pPr>
      <w:r>
        <w:rPr>
          <w:rStyle w:val="c6"/>
          <w:b/>
          <w:bCs/>
          <w:i/>
          <w:iCs/>
          <w:color w:val="002060"/>
          <w:sz w:val="32"/>
          <w:szCs w:val="32"/>
        </w:rPr>
        <w:t>«</w:t>
      </w:r>
      <w:r w:rsidRPr="0084510F">
        <w:rPr>
          <w:rStyle w:val="c6"/>
          <w:b/>
          <w:bCs/>
          <w:i/>
          <w:iCs/>
          <w:color w:val="002060"/>
          <w:sz w:val="32"/>
          <w:szCs w:val="32"/>
        </w:rPr>
        <w:t>Методы и приемы нетрадиционного рисования</w:t>
      </w:r>
      <w:r>
        <w:rPr>
          <w:rStyle w:val="c6"/>
          <w:b/>
          <w:bCs/>
          <w:i/>
          <w:iCs/>
          <w:color w:val="002060"/>
          <w:sz w:val="32"/>
          <w:szCs w:val="32"/>
        </w:rPr>
        <w:t>»</w:t>
      </w:r>
    </w:p>
    <w:p w:rsidR="0084510F" w:rsidRDefault="0084510F" w:rsidP="0084510F">
      <w:pPr>
        <w:pStyle w:val="c2"/>
        <w:shd w:val="clear" w:color="auto" w:fill="FFFFFF"/>
        <w:spacing w:before="0" w:beforeAutospacing="0" w:after="0" w:afterAutospacing="0"/>
      </w:pPr>
    </w:p>
    <w:p w:rsidR="0084510F" w:rsidRPr="0084510F" w:rsidRDefault="0084510F" w:rsidP="0084510F">
      <w:pPr>
        <w:pStyle w:val="c2"/>
        <w:shd w:val="clear" w:color="auto" w:fill="FFFFFF"/>
        <w:spacing w:before="0" w:beforeAutospacing="0" w:after="0" w:afterAutospacing="0"/>
        <w:ind w:left="-851"/>
      </w:pPr>
      <w:r w:rsidRPr="0084510F">
        <w:t xml:space="preserve">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Рисуя, ребенок формирует и развивает у себя определенные способности: зрительную оценку формы, ориентирование в пространстве, чувство цвета. Так же развиваются специальные умения и навыки: координация глаз, владение кистью руки. </w:t>
      </w:r>
      <w:r w:rsidR="004201C7" w:rsidRPr="0084510F">
        <w:t>Дошкольное детство — это</w:t>
      </w:r>
      <w:r w:rsidRPr="0084510F">
        <w:t xml:space="preserve"> важный период в жизни детей. Именно в этом возрасте каждый ребенок с радостью и удивлением открывает для себя незнакомый и удивительный окружающий мир, представляя собой маленького исследователя. Разностороннее развитие ребенка идет успешнее, если он включен в разнообразную детскую деятельность, где реализуются его потенциальные возможности и первые проявления творчество. Как правило, во всех определениях творчество отмечается, что эта деятельность, в результате которой создается новый, оригинальный продукт, имеющий общественное значение. Вот почему одним из наиболее близких и доступных видов работы с детьми в детском саду является художественно-продуктивная деятельность, создающая условия для вовлечения ребенка в собственное творчество, в процессе которого создается что-то красивое, оригинальное. Занятия в дошкольных учреждениях чаще всего сводятся к стандартному набору художественных материалов и традиционным способом передачи полученной информации. 8 Учитывая огромный скачок умственного развитие и потенциала нового поколения, недостаточно для развития творческих способностей. Нужно, </w:t>
      </w:r>
      <w:proofErr w:type="spellStart"/>
      <w:r w:rsidRPr="0084510F">
        <w:t>чтото</w:t>
      </w:r>
      <w:proofErr w:type="spellEnd"/>
      <w:r w:rsidRPr="0084510F">
        <w:t xml:space="preserve"> новое, интересное, необычное. Творческое развитие предполагает совершенствование, достижения новых ступеней в своем развитии. Результатом творческой деятельности является создание новых, оригинальных и более совершенных материальных и духовных ценностей, обладающих объективной и субъективной значимостью. Многие из исследователей объединяют понятие «творчество» и «творческая способность», сопоставляя их друг другу. Эти два понятия принято считать неотъемлемыми составляющими всего творчества. Под понятием творческой способности обычно понимается способность, связанная с созданием чего-то качественно нового. Творчество – практическая или теоретическая деятельность человека, в которой возникают новые результаты. Творческие способности можно и нужно развивать.</w:t>
      </w:r>
    </w:p>
    <w:p w:rsidR="0084510F" w:rsidRPr="0084510F" w:rsidRDefault="0084510F" w:rsidP="0084510F">
      <w:pPr>
        <w:spacing w:after="0" w:line="240" w:lineRule="auto"/>
        <w:ind w:left="-851" w:right="-143" w:firstLine="709"/>
        <w:jc w:val="both"/>
        <w:rPr>
          <w:rFonts w:ascii="Times New Roman" w:hAnsi="Times New Roman" w:cs="Times New Roman"/>
          <w:sz w:val="24"/>
          <w:szCs w:val="24"/>
        </w:rPr>
      </w:pPr>
      <w:r w:rsidRPr="0084510F">
        <w:rPr>
          <w:rFonts w:ascii="Times New Roman" w:hAnsi="Times New Roman" w:cs="Times New Roman"/>
          <w:sz w:val="24"/>
          <w:szCs w:val="24"/>
        </w:rPr>
        <w:t xml:space="preserve">При выборе нетрадиционного метода рисования надо обязательно учитывать возрастные особенности детей. Для каждого возраста используются </w:t>
      </w:r>
      <w:r w:rsidR="004201C7" w:rsidRPr="0084510F">
        <w:rPr>
          <w:rFonts w:ascii="Times New Roman" w:hAnsi="Times New Roman" w:cs="Times New Roman"/>
          <w:sz w:val="24"/>
          <w:szCs w:val="24"/>
        </w:rPr>
        <w:t>разные приемы</w:t>
      </w:r>
      <w:r w:rsidRPr="0084510F">
        <w:rPr>
          <w:rStyle w:val="a4"/>
          <w:rFonts w:ascii="Times New Roman" w:hAnsi="Times New Roman" w:cs="Times New Roman"/>
          <w:sz w:val="24"/>
          <w:szCs w:val="24"/>
        </w:rPr>
        <w:t> </w:t>
      </w:r>
      <w:r w:rsidRPr="0084510F">
        <w:rPr>
          <w:rFonts w:ascii="Times New Roman" w:hAnsi="Times New Roman" w:cs="Times New Roman"/>
          <w:sz w:val="24"/>
          <w:szCs w:val="24"/>
        </w:rPr>
        <w:t>нетрадиционного рисования.</w:t>
      </w:r>
    </w:p>
    <w:p w:rsidR="0084510F" w:rsidRPr="004201C7" w:rsidRDefault="0084510F" w:rsidP="0084510F">
      <w:pPr>
        <w:pStyle w:val="c1"/>
        <w:shd w:val="clear" w:color="auto" w:fill="FFFFFF"/>
        <w:spacing w:before="0" w:beforeAutospacing="0" w:after="0" w:afterAutospacing="0"/>
        <w:ind w:left="-852"/>
        <w:rPr>
          <w:color w:val="00B0F0"/>
        </w:rPr>
      </w:pPr>
      <w:r>
        <w:rPr>
          <w:rStyle w:val="c3"/>
          <w:rFonts w:ascii="Arial" w:hAnsi="Arial" w:cs="Arial"/>
          <w:b/>
          <w:bCs/>
          <w:i/>
          <w:iCs/>
          <w:color w:val="000000"/>
          <w:sz w:val="28"/>
          <w:szCs w:val="28"/>
        </w:rPr>
        <w:t>                                         </w:t>
      </w:r>
      <w:r w:rsidRPr="004201C7">
        <w:rPr>
          <w:rStyle w:val="c3"/>
          <w:b/>
          <w:bCs/>
          <w:i/>
          <w:iCs/>
          <w:color w:val="00B0F0"/>
        </w:rPr>
        <w:t xml:space="preserve">Тычок </w:t>
      </w:r>
      <w:r w:rsidR="004201C7" w:rsidRPr="004201C7">
        <w:rPr>
          <w:rStyle w:val="c3"/>
          <w:b/>
          <w:bCs/>
          <w:i/>
          <w:iCs/>
          <w:color w:val="00B0F0"/>
        </w:rPr>
        <w:t>жесткой полусухой кистью</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фактурность окраски,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жесткая кисть, гуашь, бумага любого цвета и формата либо вырезанный силуэт пушистого или колючего животного.</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84510F" w:rsidRPr="004201C7" w:rsidRDefault="004201C7"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Рисование пальчиками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точка, короткая линия,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мисочки с гуашью, плотная бумага любого цвета, небольшие листы, салфетки.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84510F" w:rsidRPr="004201C7" w:rsidRDefault="004201C7"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Рисование ладошкой</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цвет, фантастический силуэт.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широкие блюдечки с гуашью, кисть, плотная бумага любого цвета, листы большого формата, салфетки.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xml:space="preserve">: ребенок опускает в гуашь ладошку (всю кисть) или окрашивает ее с помощью кисточки (с 5ти лет) и делает отпечаток на бумаге. Рисуют и правой и левой руками, </w:t>
      </w:r>
      <w:r w:rsidRPr="0084510F">
        <w:rPr>
          <w:rStyle w:val="c4"/>
        </w:rPr>
        <w:lastRenderedPageBreak/>
        <w:t>окрашенными разными цветами. После работы руки вытираются салфеткой, затем гуашь легко смывается.</w:t>
      </w:r>
    </w:p>
    <w:p w:rsidR="0084510F" w:rsidRPr="004201C7" w:rsidRDefault="004201C7"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Скатывание бумаги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фактура, объем.</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салфетки либо цветная двухсторонняя бумага, клей ПВА, налитый в блюдце, плотная бумага или цветной картон для основы.</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84510F" w:rsidRPr="004201C7" w:rsidRDefault="004201C7"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Оттиск поролоном</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фактура,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прижимает поролон к штемпельной подушке с краской и наносит оттиск на бумагу. Для изменения цвета берутся другие мисочка и поролон.</w:t>
      </w:r>
    </w:p>
    <w:p w:rsidR="0084510F" w:rsidRPr="004201C7" w:rsidRDefault="004201C7"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Оттиск пенопластом</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фактура,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84510F" w:rsidRPr="004201C7" w:rsidRDefault="004201C7"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Оттиск смятой бумагой</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фактура,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84510F" w:rsidRPr="004201C7" w:rsidRDefault="0084510F"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Восковые  мелки  +  акварель</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цвет, линия, пятно, фактура.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восковые мелки, плотная белая бумага, акварель, кисти.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xml:space="preserve">: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84510F">
        <w:rPr>
          <w:rStyle w:val="c4"/>
        </w:rPr>
        <w:t>незакрашенным</w:t>
      </w:r>
      <w:proofErr w:type="spellEnd"/>
      <w:r w:rsidRPr="0084510F">
        <w:rPr>
          <w:rStyle w:val="c4"/>
        </w:rPr>
        <w:t>.</w:t>
      </w:r>
    </w:p>
    <w:p w:rsidR="0084510F" w:rsidRPr="004201C7" w:rsidRDefault="0084510F"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Свеча  +  акварель</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цвет, линия, пятно, фактура.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свеча, плотная бумага, акварель, кисти.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рисует свечой на бумаге. Затем закрашивает лист акварелью в один или несколько цветов. Рисунок свечой остается белым.</w:t>
      </w:r>
    </w:p>
    <w:p w:rsidR="0084510F" w:rsidRPr="004201C7" w:rsidRDefault="0084510F"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Монотипия  предметная</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цвет, симметрия.</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плотная бумага любого цвета, кисти, гуашь или акварель.</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84510F" w:rsidRPr="004201C7" w:rsidRDefault="0084510F"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Черно-белый  граттаж</w:t>
      </w:r>
    </w:p>
    <w:p w:rsidR="0084510F" w:rsidRPr="0084510F" w:rsidRDefault="0084510F" w:rsidP="0084510F">
      <w:pPr>
        <w:pStyle w:val="c1"/>
        <w:shd w:val="clear" w:color="auto" w:fill="FFFFFF"/>
        <w:spacing w:before="0" w:beforeAutospacing="0" w:after="0" w:afterAutospacing="0"/>
        <w:ind w:left="-852"/>
      </w:pPr>
      <w:r w:rsidRPr="0084510F">
        <w:rPr>
          <w:rStyle w:val="c4"/>
        </w:rPr>
        <w:t>                                                (грунтованный лист)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линия, штрих, контраст.</w:t>
      </w:r>
    </w:p>
    <w:p w:rsidR="0084510F" w:rsidRPr="0084510F" w:rsidRDefault="0084510F" w:rsidP="0084510F">
      <w:pPr>
        <w:pStyle w:val="c1"/>
        <w:shd w:val="clear" w:color="auto" w:fill="FFFFFF"/>
        <w:spacing w:before="0" w:beforeAutospacing="0" w:after="0" w:afterAutospacing="0"/>
        <w:ind w:left="-852"/>
      </w:pPr>
      <w:r w:rsidRPr="0084510F">
        <w:rPr>
          <w:rStyle w:val="c4"/>
          <w:i/>
          <w:iCs/>
        </w:rPr>
        <w:lastRenderedPageBreak/>
        <w:t>Материалы:</w:t>
      </w:r>
      <w:r w:rsidRPr="0084510F">
        <w:rPr>
          <w:rStyle w:val="c4"/>
        </w:rPr>
        <w:t> </w:t>
      </w:r>
      <w:proofErr w:type="spellStart"/>
      <w:r w:rsidRPr="0084510F">
        <w:rPr>
          <w:rStyle w:val="c4"/>
        </w:rPr>
        <w:t>полукартон</w:t>
      </w:r>
      <w:proofErr w:type="spellEnd"/>
      <w:r w:rsidRPr="0084510F">
        <w:rPr>
          <w:rStyle w:val="c4"/>
        </w:rP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84510F" w:rsidRPr="004201C7" w:rsidRDefault="0084510F" w:rsidP="004201C7">
      <w:pPr>
        <w:pStyle w:val="c1"/>
        <w:shd w:val="clear" w:color="auto" w:fill="FFFFFF"/>
        <w:spacing w:before="0" w:beforeAutospacing="0" w:after="0" w:afterAutospacing="0"/>
        <w:ind w:left="-852"/>
        <w:jc w:val="center"/>
        <w:rPr>
          <w:color w:val="00B0F0"/>
        </w:rPr>
      </w:pPr>
      <w:proofErr w:type="spellStart"/>
      <w:r w:rsidRPr="004201C7">
        <w:rPr>
          <w:rStyle w:val="c3"/>
          <w:b/>
          <w:bCs/>
          <w:i/>
          <w:iCs/>
          <w:color w:val="00B0F0"/>
        </w:rPr>
        <w:t>Кляксография</w:t>
      </w:r>
      <w:proofErr w:type="spellEnd"/>
      <w:r w:rsidRPr="004201C7">
        <w:rPr>
          <w:rStyle w:val="c3"/>
          <w:b/>
          <w:bCs/>
          <w:i/>
          <w:iCs/>
          <w:color w:val="00B0F0"/>
        </w:rPr>
        <w:t xml:space="preserve">  с  трубочкой</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бумага, тушь либо жидко разведенная гуашь в мисочке, пластиковая ложечка, трубочка (соломинка для напитков).</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84510F" w:rsidRPr="004201C7" w:rsidRDefault="0084510F" w:rsidP="004201C7">
      <w:pPr>
        <w:pStyle w:val="c1"/>
        <w:shd w:val="clear" w:color="auto" w:fill="FFFFFF"/>
        <w:spacing w:before="0" w:beforeAutospacing="0" w:after="0" w:afterAutospacing="0"/>
        <w:ind w:left="-852"/>
        <w:jc w:val="center"/>
        <w:rPr>
          <w:color w:val="00B0F0"/>
        </w:rPr>
      </w:pPr>
      <w:proofErr w:type="spellStart"/>
      <w:r w:rsidRPr="004201C7">
        <w:rPr>
          <w:rStyle w:val="c3"/>
          <w:b/>
          <w:bCs/>
          <w:i/>
          <w:iCs/>
          <w:color w:val="00B0F0"/>
        </w:rPr>
        <w:t>Набрызг</w:t>
      </w:r>
      <w:proofErr w:type="spellEnd"/>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точка, фактура.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бумага, гуашь, жесткая кисть, кусочек плотного картона либо пластика (5´5 см).</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84510F" w:rsidRPr="004201C7" w:rsidRDefault="0084510F"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Отпечатки  листьев</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фактура,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бумага, гуашь, листья разных деревьев (желательно опавшие), кисти.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84510F" w:rsidRPr="004201C7" w:rsidRDefault="0084510F"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Тиснение</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фактура,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тонкая бумага, цветные карандаши, предметы с рифленой поверхностью (рифленый картон, пластмасса, монетки и т.д.), простой карандаш.</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w:t>
      </w:r>
    </w:p>
    <w:p w:rsidR="0084510F" w:rsidRPr="004201C7" w:rsidRDefault="0084510F"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Цветной граттаж</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линия, штрих, цвет.</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xml:space="preserve">: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84510F">
        <w:rPr>
          <w:rStyle w:val="c4"/>
        </w:rPr>
        <w:t>дорисовывание</w:t>
      </w:r>
      <w:proofErr w:type="spellEnd"/>
      <w:r w:rsidRPr="0084510F">
        <w:rPr>
          <w:rStyle w:val="c4"/>
        </w:rPr>
        <w:t xml:space="preserve"> недостающих деталей гуашью.</w:t>
      </w:r>
    </w:p>
    <w:p w:rsidR="0084510F" w:rsidRPr="004201C7" w:rsidRDefault="0084510F" w:rsidP="004201C7">
      <w:pPr>
        <w:pStyle w:val="c1"/>
        <w:shd w:val="clear" w:color="auto" w:fill="FFFFFF"/>
        <w:spacing w:before="0" w:beforeAutospacing="0" w:after="0" w:afterAutospacing="0"/>
        <w:ind w:left="-852"/>
        <w:jc w:val="center"/>
        <w:rPr>
          <w:color w:val="00B0F0"/>
        </w:rPr>
      </w:pPr>
      <w:r w:rsidRPr="004201C7">
        <w:rPr>
          <w:rStyle w:val="c3"/>
          <w:b/>
          <w:bCs/>
          <w:i/>
          <w:iCs/>
          <w:color w:val="00B0F0"/>
        </w:rPr>
        <w:t>Монотипия пейза</w:t>
      </w:r>
      <w:bookmarkStart w:id="0" w:name="_GoBack"/>
      <w:bookmarkEnd w:id="0"/>
      <w:r w:rsidRPr="004201C7">
        <w:rPr>
          <w:rStyle w:val="c3"/>
          <w:b/>
          <w:bCs/>
          <w:i/>
          <w:iCs/>
          <w:color w:val="00B0F0"/>
        </w:rPr>
        <w:t>жная</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Средства выразительности</w:t>
      </w:r>
      <w:r w:rsidRPr="0084510F">
        <w:rPr>
          <w:rStyle w:val="c4"/>
        </w:rPr>
        <w:t>: пятно, тон, вертикальная симметрия, изображение пространства в композиции.</w:t>
      </w:r>
    </w:p>
    <w:p w:rsidR="0084510F" w:rsidRPr="0084510F" w:rsidRDefault="0084510F" w:rsidP="0084510F">
      <w:pPr>
        <w:pStyle w:val="c1"/>
        <w:shd w:val="clear" w:color="auto" w:fill="FFFFFF"/>
        <w:spacing w:before="0" w:beforeAutospacing="0" w:after="0" w:afterAutospacing="0"/>
        <w:ind w:left="-852"/>
      </w:pPr>
      <w:r w:rsidRPr="0084510F">
        <w:rPr>
          <w:rStyle w:val="c4"/>
          <w:i/>
          <w:iCs/>
        </w:rPr>
        <w:t>Материалы:</w:t>
      </w:r>
      <w:r w:rsidRPr="0084510F">
        <w:rPr>
          <w:rStyle w:val="c4"/>
        </w:rPr>
        <w:t> бумага, кисти, гуашь либо акварель, влажная губка, кафельная плитка.</w:t>
      </w:r>
    </w:p>
    <w:p w:rsidR="0084510F" w:rsidRPr="0084510F" w:rsidRDefault="0084510F" w:rsidP="0084510F">
      <w:pPr>
        <w:pStyle w:val="c1"/>
        <w:shd w:val="clear" w:color="auto" w:fill="FFFFFF"/>
        <w:spacing w:before="0" w:beforeAutospacing="0" w:after="0" w:afterAutospacing="0"/>
        <w:ind w:left="-852"/>
      </w:pPr>
      <w:r w:rsidRPr="0084510F">
        <w:rPr>
          <w:rStyle w:val="c4"/>
          <w:i/>
          <w:iCs/>
        </w:rPr>
        <w:t>Способ получения изображения</w:t>
      </w:r>
      <w:r w:rsidRPr="0084510F">
        <w:rPr>
          <w:rStyle w:val="c4"/>
        </w:rPr>
        <w:t>: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sectPr w:rsidR="0084510F" w:rsidRPr="0084510F" w:rsidSect="0084510F">
      <w:pgSz w:w="11906" w:h="16838"/>
      <w:pgMar w:top="851" w:right="707" w:bottom="709"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1617"/>
    <w:rsid w:val="000168B0"/>
    <w:rsid w:val="00107B42"/>
    <w:rsid w:val="002862F4"/>
    <w:rsid w:val="004201C7"/>
    <w:rsid w:val="006736C3"/>
    <w:rsid w:val="00761617"/>
    <w:rsid w:val="007A37F7"/>
    <w:rsid w:val="0084510F"/>
    <w:rsid w:val="00B35113"/>
    <w:rsid w:val="00E57065"/>
    <w:rsid w:val="00EF2D53"/>
    <w:rsid w:val="00FD0CF2"/>
    <w:rsid w:val="00FD1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6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
    <w:name w:val="c2"/>
    <w:basedOn w:val="a"/>
    <w:rsid w:val="00845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4510F"/>
  </w:style>
  <w:style w:type="paragraph" w:customStyle="1" w:styleId="c1">
    <w:name w:val="c1"/>
    <w:basedOn w:val="a"/>
    <w:rsid w:val="00845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4510F"/>
  </w:style>
  <w:style w:type="character" w:customStyle="1" w:styleId="c4">
    <w:name w:val="c4"/>
    <w:basedOn w:val="a0"/>
    <w:rsid w:val="0084510F"/>
  </w:style>
  <w:style w:type="character" w:styleId="a4">
    <w:name w:val="Strong"/>
    <w:basedOn w:val="a0"/>
    <w:uiPriority w:val="22"/>
    <w:qFormat/>
    <w:rsid w:val="0084510F"/>
    <w:rPr>
      <w:b/>
      <w:bCs/>
    </w:rPr>
  </w:style>
</w:styles>
</file>

<file path=word/webSettings.xml><?xml version="1.0" encoding="utf-8"?>
<w:webSettings xmlns:r="http://schemas.openxmlformats.org/officeDocument/2006/relationships" xmlns:w="http://schemas.openxmlformats.org/wordprocessingml/2006/main">
  <w:divs>
    <w:div w:id="17610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1573</Words>
  <Characters>8971</Characters>
  <Application>Microsoft Office Word</Application>
  <DocSecurity>0</DocSecurity>
  <Lines>74</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kapitonovnikolay</cp:lastModifiedBy>
  <cp:revision>9</cp:revision>
  <dcterms:created xsi:type="dcterms:W3CDTF">2015-11-09T08:21:00Z</dcterms:created>
  <dcterms:modified xsi:type="dcterms:W3CDTF">2025-01-06T10:01:00Z</dcterms:modified>
</cp:coreProperties>
</file>